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4236" w14:textId="0747EB84" w:rsidR="00EB14F8" w:rsidRPr="00001C5F" w:rsidRDefault="00001C5F" w:rsidP="00001C5F">
      <w:pPr>
        <w:pBdr>
          <w:top w:val="nil"/>
          <w:left w:val="nil"/>
          <w:bottom w:val="nil"/>
          <w:right w:val="nil"/>
          <w:between w:val="nil"/>
        </w:pBdr>
        <w:spacing w:before="0" w:after="0" w:line="336" w:lineRule="auto"/>
        <w:rPr>
          <w:rFonts w:ascii="Meiryo UI" w:eastAsia="Meiryo UI" w:hAnsi="Meiryo UI" w:cs="Meiryo UI"/>
          <w:b/>
          <w:color w:val="000000"/>
          <w:sz w:val="36"/>
          <w:szCs w:val="36"/>
        </w:rPr>
      </w:pPr>
      <w:r w:rsidRPr="00001C5F">
        <w:rPr>
          <w:rFonts w:ascii="Meiryo UI" w:eastAsia="Meiryo UI" w:hAnsi="Meiryo UI" w:cs="Meiryo UI" w:hint="eastAsia"/>
          <w:b/>
          <w:color w:val="000000"/>
          <w:sz w:val="36"/>
          <w:szCs w:val="36"/>
        </w:rPr>
        <w:t>企業名：</w:t>
      </w:r>
      <w:r w:rsidR="00DB45E2">
        <w:rPr>
          <w:rFonts w:ascii="Meiryo UI" w:eastAsia="Meiryo UI" w:hAnsi="Meiryo UI" w:cs="Meiryo UI" w:hint="eastAsia"/>
          <w:b/>
          <w:color w:val="000000"/>
          <w:sz w:val="36"/>
          <w:szCs w:val="36"/>
        </w:rPr>
        <w:t>㈱</w:t>
      </w:r>
      <w:r w:rsidR="00A92506" w:rsidRPr="00001C5F">
        <w:rPr>
          <w:rFonts w:ascii="Meiryo UI" w:eastAsia="Meiryo UI" w:hAnsi="Meiryo UI" w:cs="Meiryo UI"/>
          <w:b/>
          <w:color w:val="000000"/>
          <w:sz w:val="36"/>
          <w:szCs w:val="36"/>
        </w:rPr>
        <w:t>マロロボットテック</w:t>
      </w:r>
    </w:p>
    <w:p w14:paraId="0A17D1D6" w14:textId="401117FC" w:rsidR="00EB14F8" w:rsidRDefault="00A92506">
      <w:pPr>
        <w:pBdr>
          <w:bottom w:val="single" w:sz="12" w:space="1" w:color="A6A6A6"/>
        </w:pBdr>
        <w:rPr>
          <w:rFonts w:ascii="Meiryo UI" w:eastAsia="Meiryo UI" w:hAnsi="Meiryo UI" w:cs="Meiryo UI" w:hint="eastAsia"/>
          <w:b/>
          <w:color w:val="E36C09"/>
          <w:sz w:val="24"/>
          <w:szCs w:val="24"/>
        </w:rPr>
      </w:pPr>
      <w:r>
        <w:rPr>
          <w:rFonts w:ascii="Meiryo UI" w:eastAsia="Meiryo UI" w:hAnsi="Meiryo UI" w:cs="Meiryo UI"/>
          <w:b/>
          <w:color w:val="E36C09"/>
          <w:sz w:val="24"/>
          <w:szCs w:val="24"/>
        </w:rPr>
        <w:t xml:space="preserve">会社概要  </w:t>
      </w:r>
      <w:hyperlink r:id="rId7">
        <w:r>
          <w:rPr>
            <w:color w:val="0000FF"/>
            <w:u w:val="single"/>
          </w:rPr>
          <w:t xml:space="preserve"> </w:t>
        </w:r>
      </w:hyperlink>
      <w:hyperlink r:id="rId8">
        <w:r>
          <w:rPr>
            <w:rFonts w:ascii="Meiryo UI" w:eastAsia="Meiryo UI" w:hAnsi="Meiryo UI" w:cs="Meiryo UI"/>
            <w:b/>
            <w:color w:val="0000FF"/>
            <w:sz w:val="24"/>
            <w:szCs w:val="24"/>
            <w:u w:val="single"/>
          </w:rPr>
          <w:t>www.marorobot</w:t>
        </w:r>
      </w:hyperlink>
      <w:r w:rsidR="002F456F">
        <w:rPr>
          <w:rFonts w:ascii="Meiryo UI" w:eastAsia="Meiryo UI" w:hAnsi="Meiryo UI" w:cs="Meiryo UI" w:hint="eastAsia"/>
          <w:b/>
          <w:color w:val="0000FF"/>
          <w:sz w:val="24"/>
          <w:szCs w:val="24"/>
          <w:u w:val="single"/>
        </w:rPr>
        <w:t>.</w:t>
      </w:r>
      <w:r w:rsidR="002F456F">
        <w:rPr>
          <w:rFonts w:ascii="Meiryo UI" w:eastAsia="Meiryo UI" w:hAnsi="Meiryo UI" w:cs="Meiryo UI"/>
          <w:b/>
          <w:color w:val="0000FF"/>
          <w:sz w:val="24"/>
          <w:szCs w:val="24"/>
          <w:u w:val="single"/>
        </w:rPr>
        <w:t>com</w:t>
      </w:r>
    </w:p>
    <w:p w14:paraId="4ED9A568" w14:textId="77777777" w:rsidR="00EB14F8" w:rsidRDefault="00A92506">
      <w:pPr>
        <w:spacing w:before="0" w:after="0" w:line="240" w:lineRule="auto"/>
        <w:rPr>
          <w:rFonts w:ascii="Meiryo UI" w:eastAsia="Meiryo UI" w:hAnsi="Meiryo UI" w:cs="Meiryo UI"/>
        </w:rPr>
      </w:pPr>
      <w:r>
        <w:rPr>
          <w:rFonts w:ascii="Meiryo UI" w:eastAsia="Meiryo UI" w:hAnsi="Meiryo UI" w:cs="Meiryo UI"/>
        </w:rPr>
        <w:t>ロボットの位置認識とコアーな技術であるカメラ技術ビジョンとカメラ技術を駆使し無人移動ロボットの専門企業である。物流ロボットと駐車ロボットを開発・商品できる企業</w:t>
      </w:r>
    </w:p>
    <w:p w14:paraId="0EAB5622" w14:textId="77777777" w:rsidR="00EB14F8" w:rsidRDefault="00A92506">
      <w:pPr>
        <w:spacing w:before="0" w:after="0" w:line="240" w:lineRule="auto"/>
        <w:rPr>
          <w:rFonts w:ascii="Meiryo UI" w:eastAsia="Meiryo UI" w:hAnsi="Meiryo UI" w:cs="Meiryo UI"/>
        </w:rPr>
      </w:pPr>
      <w:r>
        <w:rPr>
          <w:rFonts w:ascii="Meiryo UI" w:eastAsia="Meiryo UI" w:hAnsi="Meiryo UI" w:cs="Meiryo UI"/>
        </w:rPr>
        <w:t>・Robot Control System(RCS) 保有</w:t>
      </w:r>
    </w:p>
    <w:p w14:paraId="5E14178A" w14:textId="77777777" w:rsidR="00EB14F8" w:rsidRDefault="00A92506">
      <w:pPr>
        <w:spacing w:before="0" w:after="0" w:line="240" w:lineRule="auto"/>
        <w:rPr>
          <w:rFonts w:ascii="Meiryo UI" w:eastAsia="Meiryo UI" w:hAnsi="Meiryo UI" w:cs="Meiryo UI"/>
        </w:rPr>
      </w:pPr>
      <w:r>
        <w:rPr>
          <w:rFonts w:ascii="Meiryo UI" w:eastAsia="Meiryo UI" w:hAnsi="Meiryo UI" w:cs="Meiryo UI"/>
        </w:rPr>
        <w:t>・ロボット管理ソフトウェア提供</w:t>
      </w:r>
    </w:p>
    <w:p w14:paraId="43D7E405" w14:textId="77777777" w:rsidR="00EB14F8" w:rsidRDefault="00A92506">
      <w:pPr>
        <w:spacing w:before="0" w:after="0" w:line="240" w:lineRule="auto"/>
        <w:rPr>
          <w:rFonts w:ascii="Meiryo UI" w:eastAsia="Meiryo UI" w:hAnsi="Meiryo UI" w:cs="Meiryo UI"/>
        </w:rPr>
      </w:pPr>
      <w:r>
        <w:rPr>
          <w:rFonts w:ascii="Meiryo UI" w:eastAsia="Meiryo UI" w:hAnsi="Meiryo UI" w:cs="Meiryo UI"/>
        </w:rPr>
        <w:t>・ロボット径路及びMAP編集技術</w:t>
      </w:r>
    </w:p>
    <w:p w14:paraId="4C537A51" w14:textId="77777777" w:rsidR="00EB14F8" w:rsidRDefault="00EB14F8">
      <w:pPr>
        <w:spacing w:before="0" w:after="0" w:line="240" w:lineRule="auto"/>
        <w:rPr>
          <w:rFonts w:ascii="Meiryo UI" w:eastAsia="Meiryo UI" w:hAnsi="Meiryo UI" w:cs="Meiryo UI"/>
          <w:color w:val="000000"/>
        </w:rPr>
      </w:pPr>
    </w:p>
    <w:p w14:paraId="398861D9" w14:textId="77777777" w:rsidR="00EB14F8" w:rsidRDefault="00A92506">
      <w:pPr>
        <w:pBdr>
          <w:bottom w:val="single" w:sz="12" w:space="1" w:color="A6A6A6"/>
        </w:pBdr>
        <w:rPr>
          <w:rFonts w:ascii="Meiryo UI" w:eastAsia="Meiryo UI" w:hAnsi="Meiryo UI" w:cs="Meiryo UI"/>
          <w:b/>
          <w:color w:val="E36C09"/>
          <w:sz w:val="24"/>
          <w:szCs w:val="24"/>
        </w:rPr>
      </w:pPr>
      <w:r>
        <w:rPr>
          <w:rFonts w:ascii="Meiryo UI" w:eastAsia="Meiryo UI" w:hAnsi="Meiryo UI" w:cs="Meiryo UI"/>
          <w:b/>
          <w:color w:val="E36C09"/>
          <w:sz w:val="24"/>
          <w:szCs w:val="24"/>
        </w:rPr>
        <w:t>マロロボットテックの市場性</w:t>
      </w:r>
    </w:p>
    <w:p w14:paraId="401E954D" w14:textId="77777777" w:rsidR="00EB14F8" w:rsidRDefault="00A92506">
      <w:pPr>
        <w:pBdr>
          <w:bottom w:val="single" w:sz="12" w:space="1" w:color="A6A6A6"/>
        </w:pBdr>
        <w:rPr>
          <w:rFonts w:ascii="Meiryo UI" w:eastAsia="Meiryo UI" w:hAnsi="Meiryo UI" w:cs="Meiryo UI"/>
          <w:color w:val="333333"/>
          <w:highlight w:val="white"/>
        </w:rPr>
      </w:pPr>
      <w:r>
        <w:rPr>
          <w:rFonts w:ascii="Meiryo UI" w:eastAsia="Meiryo UI" w:hAnsi="Meiryo UI" w:cs="Meiryo UI"/>
          <w:color w:val="333333"/>
          <w:highlight w:val="white"/>
        </w:rPr>
        <w:t>物流業界はここ数年で、慢性的な人手不足に陥っています。雇用する人材の確保に苦労しているのは、どの物流企業も共通している悩みなのです。</w:t>
      </w:r>
      <w:r>
        <w:rPr>
          <w:rFonts w:ascii="Meiryo UI" w:eastAsia="Meiryo UI" w:hAnsi="Meiryo UI" w:cs="Meiryo UI"/>
          <w:color w:val="333333"/>
        </w:rPr>
        <w:br/>
      </w:r>
      <w:r>
        <w:rPr>
          <w:rFonts w:ascii="Meiryo UI" w:eastAsia="Meiryo UI" w:hAnsi="Meiryo UI" w:cs="Meiryo UI"/>
          <w:color w:val="333333"/>
          <w:highlight w:val="white"/>
        </w:rPr>
        <w:t>そんな状況を改善しようと、物流の自動化、効率化、省人化、省力化をキーワードに、この数年で急速に開発と導入が進んでいるのが「物流ロボット」です。</w:t>
      </w:r>
    </w:p>
    <w:p w14:paraId="70529225" w14:textId="77777777" w:rsidR="00EB14F8" w:rsidRDefault="00A92506">
      <w:pPr>
        <w:pBdr>
          <w:bottom w:val="single" w:sz="12" w:space="1" w:color="A6A6A6"/>
        </w:pBdr>
        <w:rPr>
          <w:rFonts w:ascii="Meiryo UI" w:eastAsia="Meiryo UI" w:hAnsi="Meiryo UI" w:cs="Meiryo UI"/>
          <w:b/>
          <w:color w:val="E36C09"/>
        </w:rPr>
      </w:pPr>
      <w:r>
        <w:rPr>
          <w:rFonts w:ascii="Meiryo UI" w:eastAsia="Meiryo UI" w:hAnsi="Meiryo UI" w:cs="Meiryo UI"/>
          <w:color w:val="333333"/>
          <w:highlight w:val="white"/>
        </w:rPr>
        <w:t>特に今年はコロナ禍のなかで、ECの需要がグンと高まり、かつ現場スタッフの手数が不足するという中で、現場への負担がさらに大きくなっており、日本国内でも流通倉庫への自動化や、協働ロボット導入のニーズは、より加速している状況で物流ロボットの需要は高まる。</w:t>
      </w:r>
    </w:p>
    <w:p w14:paraId="2ABD9A37" w14:textId="77777777" w:rsidR="00EB14F8" w:rsidRDefault="00A92506">
      <w:pPr>
        <w:pBdr>
          <w:bottom w:val="single" w:sz="12" w:space="1" w:color="A6A6A6"/>
        </w:pBdr>
        <w:rPr>
          <w:rFonts w:ascii="Meiryo UI" w:eastAsia="Meiryo UI" w:hAnsi="Meiryo UI" w:cs="Meiryo UI"/>
          <w:b/>
          <w:color w:val="E36C09"/>
          <w:sz w:val="24"/>
          <w:szCs w:val="24"/>
        </w:rPr>
      </w:pPr>
      <w:r>
        <w:rPr>
          <w:rFonts w:ascii="Meiryo UI" w:eastAsia="Meiryo UI" w:hAnsi="Meiryo UI" w:cs="Meiryo UI"/>
          <w:b/>
          <w:color w:val="E36C09"/>
          <w:sz w:val="24"/>
          <w:szCs w:val="24"/>
        </w:rPr>
        <w:t>製品紹介</w:t>
      </w:r>
    </w:p>
    <w:p w14:paraId="46D204B9" w14:textId="77777777" w:rsidR="00EB14F8" w:rsidRDefault="00A92506">
      <w:pPr>
        <w:spacing w:before="0" w:after="0" w:line="240" w:lineRule="auto"/>
        <w:rPr>
          <w:rFonts w:ascii="Meiryo UI" w:eastAsia="Meiryo UI" w:hAnsi="Meiryo UI" w:cs="Meiryo UI"/>
        </w:rPr>
      </w:pPr>
      <w:r>
        <w:rPr>
          <w:noProof/>
        </w:rPr>
        <w:drawing>
          <wp:inline distT="0" distB="0" distL="0" distR="0" wp14:anchorId="540020BF" wp14:editId="23F52BF6">
            <wp:extent cx="1668780" cy="111252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68780" cy="1112520"/>
                    </a:xfrm>
                    <a:prstGeom prst="rect">
                      <a:avLst/>
                    </a:prstGeom>
                    <a:ln/>
                  </pic:spPr>
                </pic:pic>
              </a:graphicData>
            </a:graphic>
          </wp:inline>
        </w:drawing>
      </w:r>
      <w:r>
        <w:rPr>
          <w:rFonts w:ascii="Meiryo UI" w:eastAsia="Meiryo UI" w:hAnsi="Meiryo UI" w:cs="Meiryo UI"/>
        </w:rPr>
        <w:t xml:space="preserve">　　</w:t>
      </w:r>
      <w:r>
        <w:rPr>
          <w:noProof/>
        </w:rPr>
        <w:drawing>
          <wp:inline distT="0" distB="0" distL="0" distR="0" wp14:anchorId="0FA4376A" wp14:editId="29EE9615">
            <wp:extent cx="1668780" cy="101346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68780" cy="1013460"/>
                    </a:xfrm>
                    <a:prstGeom prst="rect">
                      <a:avLst/>
                    </a:prstGeom>
                    <a:ln/>
                  </pic:spPr>
                </pic:pic>
              </a:graphicData>
            </a:graphic>
          </wp:inline>
        </w:drawing>
      </w:r>
      <w:r>
        <w:rPr>
          <w:rFonts w:ascii="Meiryo UI" w:eastAsia="Meiryo UI" w:hAnsi="Meiryo UI" w:cs="Meiryo UI"/>
        </w:rPr>
        <w:t xml:space="preserve">　　</w:t>
      </w:r>
      <w:r>
        <w:rPr>
          <w:noProof/>
        </w:rPr>
        <w:drawing>
          <wp:inline distT="0" distB="0" distL="0" distR="0" wp14:anchorId="41005C6D" wp14:editId="45E68F4C">
            <wp:extent cx="2023730" cy="9795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23730" cy="979522"/>
                    </a:xfrm>
                    <a:prstGeom prst="rect">
                      <a:avLst/>
                    </a:prstGeom>
                    <a:ln/>
                  </pic:spPr>
                </pic:pic>
              </a:graphicData>
            </a:graphic>
          </wp:inline>
        </w:drawing>
      </w:r>
    </w:p>
    <w:p w14:paraId="020C17C2" w14:textId="77777777" w:rsidR="00EB14F8" w:rsidRDefault="00EB14F8">
      <w:pPr>
        <w:spacing w:before="0" w:after="0" w:line="240" w:lineRule="auto"/>
        <w:rPr>
          <w:rFonts w:ascii="Meiryo UI" w:eastAsia="Meiryo UI" w:hAnsi="Meiryo UI" w:cs="Meiryo UI"/>
          <w:b/>
        </w:rPr>
      </w:pPr>
    </w:p>
    <w:p w14:paraId="24F82C32" w14:textId="77777777" w:rsidR="00EB14F8" w:rsidRDefault="00A92506">
      <w:pPr>
        <w:spacing w:before="0" w:after="0" w:line="240" w:lineRule="auto"/>
        <w:rPr>
          <w:rFonts w:ascii="Meiryo UI" w:eastAsia="Meiryo UI" w:hAnsi="Meiryo UI" w:cs="Meiryo UI"/>
          <w:b/>
        </w:rPr>
      </w:pPr>
      <w:r>
        <w:rPr>
          <w:rFonts w:ascii="Meiryo UI" w:eastAsia="Meiryo UI" w:hAnsi="Meiryo UI" w:cs="Meiryo UI"/>
          <w:b/>
        </w:rPr>
        <w:t xml:space="preserve">物流ロボット（M3‐500　500㎏・　M3‐1000　1000㎏）　</w:t>
      </w:r>
    </w:p>
    <w:p w14:paraId="0448B30F" w14:textId="55FE2425" w:rsidR="00EB14F8" w:rsidRPr="00A92506" w:rsidRDefault="00A92506" w:rsidP="00A92506">
      <w:pPr>
        <w:widowControl w:val="0"/>
        <w:numPr>
          <w:ilvl w:val="0"/>
          <w:numId w:val="1"/>
        </w:numPr>
        <w:pBdr>
          <w:top w:val="nil"/>
          <w:left w:val="nil"/>
          <w:bottom w:val="nil"/>
          <w:right w:val="nil"/>
          <w:between w:val="nil"/>
        </w:pBdr>
        <w:spacing w:before="0" w:after="0" w:line="360" w:lineRule="auto"/>
        <w:rPr>
          <w:rFonts w:ascii="Meiryo UI" w:eastAsia="Meiryo UI" w:hAnsi="Meiryo UI" w:cs="Meiryo UI"/>
          <w:color w:val="000000"/>
        </w:rPr>
      </w:pPr>
      <w:r w:rsidRPr="00A92506">
        <w:rPr>
          <w:rFonts w:ascii="Meiryo UI" w:eastAsia="Meiryo UI" w:hAnsi="Meiryo UI" w:cs="Meiryo UI"/>
          <w:color w:val="000000"/>
        </w:rPr>
        <w:t>QRコード型</w:t>
      </w:r>
      <w:r w:rsidRPr="00A92506">
        <w:rPr>
          <w:rFonts w:ascii="Meiryo UI" w:eastAsia="맑은 고딕" w:hAnsi="Meiryo UI" w:cs="Meiryo UI"/>
          <w:color w:val="000000"/>
        </w:rPr>
        <w:t xml:space="preserve"> :</w:t>
      </w:r>
      <w:r>
        <w:rPr>
          <w:rFonts w:ascii="Meiryo UI" w:eastAsia="맑은 고딕" w:hAnsi="Meiryo UI" w:cs="Meiryo UI"/>
          <w:color w:val="000000"/>
        </w:rPr>
        <w:t xml:space="preserve"> </w:t>
      </w:r>
      <w:r w:rsidRPr="00A92506">
        <w:rPr>
          <w:rFonts w:ascii="Meiryo UI" w:eastAsia="Meiryo UI" w:hAnsi="Meiryo UI" w:cs="Meiryo UI"/>
          <w:color w:val="000000"/>
        </w:rPr>
        <w:t>アマゾンのKIVAと同じ方式</w:t>
      </w:r>
    </w:p>
    <w:p w14:paraId="3D588FAF" w14:textId="74DCFE00" w:rsidR="00EB14F8" w:rsidRPr="00A92506" w:rsidRDefault="00A92506" w:rsidP="00A92506">
      <w:pPr>
        <w:widowControl w:val="0"/>
        <w:numPr>
          <w:ilvl w:val="0"/>
          <w:numId w:val="1"/>
        </w:numPr>
        <w:pBdr>
          <w:top w:val="nil"/>
          <w:left w:val="nil"/>
          <w:bottom w:val="nil"/>
          <w:right w:val="nil"/>
          <w:between w:val="nil"/>
        </w:pBdr>
        <w:spacing w:before="0" w:after="0" w:line="360" w:lineRule="auto"/>
        <w:rPr>
          <w:rFonts w:ascii="Meiryo UI" w:eastAsia="Meiryo UI" w:hAnsi="Meiryo UI" w:cs="Meiryo UI"/>
          <w:color w:val="000000"/>
        </w:rPr>
      </w:pPr>
      <w:r w:rsidRPr="00A92506">
        <w:rPr>
          <w:rFonts w:ascii="Meiryo UI" w:eastAsia="Meiryo UI" w:hAnsi="Meiryo UI" w:cs="Meiryo UI"/>
          <w:color w:val="000000"/>
        </w:rPr>
        <w:t>自由運行型</w:t>
      </w:r>
      <w:r w:rsidRPr="00A92506">
        <w:rPr>
          <w:rFonts w:ascii="Meiryo UI" w:eastAsia="맑은 고딕" w:hAnsi="Meiryo UI" w:cs="Meiryo UI" w:hint="eastAsia"/>
          <w:color w:val="000000"/>
        </w:rPr>
        <w:t xml:space="preserve"> :</w:t>
      </w:r>
      <w:r w:rsidRPr="00A92506">
        <w:rPr>
          <w:rFonts w:ascii="Meiryo UI" w:eastAsia="맑은 고딕" w:hAnsi="Meiryo UI" w:cs="Meiryo UI"/>
          <w:color w:val="000000"/>
        </w:rPr>
        <w:t xml:space="preserve"> </w:t>
      </w:r>
      <w:r w:rsidRPr="00A92506">
        <w:rPr>
          <w:rFonts w:ascii="Meiryo UI" w:eastAsia="Meiryo UI" w:hAnsi="Meiryo UI" w:cs="Meiryo UI"/>
          <w:color w:val="000000"/>
        </w:rPr>
        <w:t>カメラを利用したビジョン自由運行方式　３Ⅾライダーを利用した自由運行</w:t>
      </w:r>
    </w:p>
    <w:p w14:paraId="02A35D87" w14:textId="2040A7DA" w:rsidR="00EB14F8" w:rsidRPr="00A92506" w:rsidRDefault="00A92506" w:rsidP="00A92506">
      <w:pPr>
        <w:widowControl w:val="0"/>
        <w:numPr>
          <w:ilvl w:val="0"/>
          <w:numId w:val="1"/>
        </w:numPr>
        <w:pBdr>
          <w:top w:val="nil"/>
          <w:left w:val="nil"/>
          <w:bottom w:val="nil"/>
          <w:right w:val="nil"/>
          <w:between w:val="nil"/>
        </w:pBdr>
        <w:spacing w:before="0" w:after="0" w:line="360" w:lineRule="auto"/>
        <w:rPr>
          <w:rFonts w:ascii="Meiryo UI" w:eastAsia="Meiryo UI" w:hAnsi="Meiryo UI" w:cs="Meiryo UI"/>
          <w:color w:val="000000"/>
        </w:rPr>
      </w:pPr>
      <w:r w:rsidRPr="00A92506">
        <w:rPr>
          <w:rFonts w:ascii="Meiryo UI" w:eastAsia="Meiryo UI" w:hAnsi="Meiryo UI" w:cs="Meiryo UI"/>
          <w:color w:val="000000"/>
        </w:rPr>
        <w:t>Follow型</w:t>
      </w:r>
      <w:r w:rsidRPr="00A92506">
        <w:rPr>
          <w:rFonts w:ascii="Meiryo UI" w:eastAsia="맑은 고딕" w:hAnsi="Meiryo UI" w:cs="Meiryo UI" w:hint="eastAsia"/>
          <w:color w:val="000000"/>
        </w:rPr>
        <w:t xml:space="preserve"> </w:t>
      </w:r>
      <w:r w:rsidRPr="00A92506">
        <w:rPr>
          <w:rFonts w:ascii="Meiryo UI" w:eastAsia="맑은 고딕" w:hAnsi="Meiryo UI" w:cs="Meiryo UI"/>
          <w:color w:val="000000"/>
        </w:rPr>
        <w:t xml:space="preserve">: </w:t>
      </w:r>
      <w:r w:rsidRPr="00A92506">
        <w:rPr>
          <w:rFonts w:ascii="Meiryo UI" w:eastAsia="Meiryo UI" w:hAnsi="Meiryo UI" w:cs="Meiryo UI"/>
          <w:color w:val="000000"/>
        </w:rPr>
        <w:t>カメラを使用者で認識してフォローする。その後をまたのロボットがフォローする方式</w:t>
      </w:r>
    </w:p>
    <w:p w14:paraId="5047BC2A" w14:textId="77777777" w:rsidR="00EB14F8" w:rsidRDefault="00A92506">
      <w:pPr>
        <w:spacing w:before="0" w:after="0" w:line="240" w:lineRule="auto"/>
        <w:rPr>
          <w:rFonts w:ascii="Meiryo UI" w:eastAsia="Meiryo UI" w:hAnsi="Meiryo UI" w:cs="Meiryo UI"/>
          <w:b/>
        </w:rPr>
      </w:pPr>
      <w:r>
        <w:rPr>
          <w:rFonts w:ascii="Meiryo UI" w:eastAsia="Meiryo UI" w:hAnsi="Meiryo UI" w:cs="Meiryo UI"/>
          <w:b/>
        </w:rPr>
        <w:t>駐車ロボットナルカ（自動運行ロボット）</w:t>
      </w:r>
    </w:p>
    <w:p w14:paraId="6B0A72F8" w14:textId="77777777" w:rsidR="00EB14F8" w:rsidRDefault="00A92506">
      <w:pPr>
        <w:widowControl w:val="0"/>
        <w:pBdr>
          <w:top w:val="nil"/>
          <w:left w:val="nil"/>
          <w:bottom w:val="nil"/>
          <w:right w:val="nil"/>
          <w:between w:val="nil"/>
        </w:pBdr>
        <w:spacing w:before="0" w:after="0" w:line="360" w:lineRule="auto"/>
        <w:jc w:val="both"/>
        <w:rPr>
          <w:rFonts w:ascii="MS PGothic" w:eastAsia="MS PGothic" w:hAnsi="MS PGothic" w:cs="MS PGothic"/>
          <w:color w:val="000000"/>
        </w:rPr>
      </w:pPr>
      <w:r>
        <w:rPr>
          <w:rFonts w:ascii="Meiryo UI" w:eastAsia="Meiryo UI" w:hAnsi="Meiryo UI" w:cs="Meiryo UI"/>
          <w:color w:val="000000"/>
        </w:rPr>
        <w:t>QRコードを利用した位置認識方式（位置精密度</w:t>
      </w:r>
      <w:r>
        <w:rPr>
          <w:rFonts w:ascii="바탕" w:eastAsia="바탕" w:hAnsi="바탕" w:cs="바탕"/>
          <w:color w:val="000000"/>
        </w:rPr>
        <w:t>±</w:t>
      </w:r>
      <w:r>
        <w:rPr>
          <w:rFonts w:ascii="MS Mincho" w:eastAsia="MS Mincho" w:hAnsi="MS Mincho" w:cs="MS Mincho"/>
          <w:color w:val="000000"/>
        </w:rPr>
        <w:t>10mm</w:t>
      </w:r>
      <w:r>
        <w:rPr>
          <w:rFonts w:ascii="바탕" w:eastAsia="바탕" w:hAnsi="바탕" w:cs="바탕"/>
          <w:color w:val="000000"/>
        </w:rPr>
        <w:t>）</w:t>
      </w:r>
    </w:p>
    <w:p w14:paraId="0AE99187" w14:textId="77777777" w:rsidR="00EB14F8" w:rsidRDefault="00EB14F8">
      <w:pPr>
        <w:spacing w:before="0" w:after="0" w:line="240" w:lineRule="auto"/>
        <w:rPr>
          <w:rFonts w:ascii="Meiryo UI" w:eastAsia="Meiryo UI" w:hAnsi="Meiryo UI" w:cs="Meiryo UI"/>
          <w:b/>
        </w:rPr>
      </w:pPr>
    </w:p>
    <w:p w14:paraId="3D809E37" w14:textId="77777777" w:rsidR="00EB14F8" w:rsidRDefault="00A92506">
      <w:pPr>
        <w:spacing w:before="0" w:after="0" w:line="240" w:lineRule="auto"/>
        <w:rPr>
          <w:rFonts w:ascii="Meiryo UI" w:eastAsia="Meiryo UI" w:hAnsi="Meiryo UI" w:cs="Meiryo UI"/>
          <w:b/>
        </w:rPr>
      </w:pPr>
      <w:r>
        <w:rPr>
          <w:rFonts w:ascii="Meiryo UI" w:eastAsia="Meiryo UI" w:hAnsi="Meiryo UI" w:cs="Meiryo UI"/>
          <w:b/>
        </w:rPr>
        <w:lastRenderedPageBreak/>
        <w:t>デモ映像</w:t>
      </w:r>
    </w:p>
    <w:p w14:paraId="0A428A56" w14:textId="77777777" w:rsidR="00EB14F8" w:rsidRDefault="005B6699">
      <w:pPr>
        <w:spacing w:before="0" w:after="0" w:line="240" w:lineRule="auto"/>
        <w:rPr>
          <w:rFonts w:ascii="MS Mincho" w:eastAsia="MS Mincho" w:hAnsi="MS Mincho" w:cs="MS Mincho"/>
        </w:rPr>
      </w:pPr>
      <w:hyperlink r:id="rId12">
        <w:r w:rsidR="00A92506">
          <w:rPr>
            <w:rFonts w:ascii="MS Mincho" w:eastAsia="MS Mincho" w:hAnsi="MS Mincho" w:cs="MS Mincho"/>
            <w:color w:val="0000FF"/>
            <w:u w:val="single"/>
          </w:rPr>
          <w:t>h</w:t>
        </w:r>
      </w:hyperlink>
      <w:hyperlink r:id="rId13">
        <w:r w:rsidR="00A92506">
          <w:rPr>
            <w:color w:val="0000FF"/>
            <w:u w:val="single"/>
          </w:rPr>
          <w:t>ttps://www.youtube.com/watch?v=VT9ZxlTP9f0</w:t>
        </w:r>
      </w:hyperlink>
    </w:p>
    <w:p w14:paraId="35C1BD5D" w14:textId="77777777" w:rsidR="00EB14F8" w:rsidRDefault="005B6699">
      <w:pPr>
        <w:spacing w:before="0" w:after="0" w:line="240" w:lineRule="auto"/>
      </w:pPr>
      <w:hyperlink r:id="rId14">
        <w:r w:rsidR="00A92506">
          <w:rPr>
            <w:color w:val="0000FF"/>
            <w:u w:val="single"/>
          </w:rPr>
          <w:t xml:space="preserve">https://www.youtube.com/watch?v=yF_5jKMLcvI </w:t>
        </w:r>
      </w:hyperlink>
    </w:p>
    <w:p w14:paraId="648A747F" w14:textId="77777777" w:rsidR="00EB14F8" w:rsidRDefault="005B6699">
      <w:pPr>
        <w:spacing w:before="0" w:after="0" w:line="240" w:lineRule="auto"/>
        <w:rPr>
          <w:rFonts w:ascii="맑은 고딕" w:eastAsia="맑은 고딕" w:hAnsi="맑은 고딕" w:cs="맑은 고딕"/>
        </w:rPr>
      </w:pPr>
      <w:hyperlink r:id="rId15">
        <w:r w:rsidR="00A92506">
          <w:rPr>
            <w:color w:val="0000FF"/>
            <w:u w:val="single"/>
          </w:rPr>
          <w:t xml:space="preserve">https://www.youtube.com/watch?v=5ajrQ-Ve85E&amp;t=38s </w:t>
        </w:r>
      </w:hyperlink>
    </w:p>
    <w:p w14:paraId="2EA41291" w14:textId="77777777" w:rsidR="00EB14F8" w:rsidRDefault="005B6699">
      <w:pPr>
        <w:spacing w:before="0" w:after="0" w:line="240" w:lineRule="auto"/>
        <w:rPr>
          <w:rFonts w:ascii="MS Mincho" w:eastAsia="MS Mincho" w:hAnsi="MS Mincho" w:cs="MS Mincho"/>
        </w:rPr>
      </w:pPr>
      <w:hyperlink r:id="rId16">
        <w:r w:rsidR="00A92506">
          <w:rPr>
            <w:rFonts w:ascii="MS Mincho" w:eastAsia="MS Mincho" w:hAnsi="MS Mincho" w:cs="MS Mincho"/>
            <w:color w:val="0000FF"/>
            <w:u w:val="single"/>
          </w:rPr>
          <w:t>h</w:t>
        </w:r>
      </w:hyperlink>
      <w:hyperlink r:id="rId17">
        <w:r w:rsidR="00A92506">
          <w:rPr>
            <w:color w:val="0000FF"/>
            <w:u w:val="single"/>
          </w:rPr>
          <w:t xml:space="preserve">ttps://www.youtube.com/watch?v=quY56_qQ5YY </w:t>
        </w:r>
      </w:hyperlink>
    </w:p>
    <w:p w14:paraId="676903C3" w14:textId="77777777" w:rsidR="00EB14F8" w:rsidRDefault="005B6699">
      <w:pPr>
        <w:spacing w:before="0" w:after="0" w:line="240" w:lineRule="auto"/>
      </w:pPr>
      <w:hyperlink r:id="rId18">
        <w:r w:rsidR="00A92506">
          <w:rPr>
            <w:color w:val="0000FF"/>
            <w:u w:val="single"/>
          </w:rPr>
          <w:t xml:space="preserve">https://www.youtube.com/watch?v=EJYDGvnTnN0 </w:t>
        </w:r>
      </w:hyperlink>
    </w:p>
    <w:p w14:paraId="42C24DCB" w14:textId="77777777" w:rsidR="00EB14F8" w:rsidRDefault="00EB14F8">
      <w:pPr>
        <w:spacing w:before="0" w:after="0" w:line="240" w:lineRule="auto"/>
      </w:pPr>
    </w:p>
    <w:p w14:paraId="332F4B8C" w14:textId="77777777" w:rsidR="00EB14F8" w:rsidRDefault="00EB14F8">
      <w:pPr>
        <w:spacing w:before="0" w:after="0" w:line="240" w:lineRule="auto"/>
      </w:pPr>
    </w:p>
    <w:p w14:paraId="38721BCB" w14:textId="77777777" w:rsidR="00EB14F8" w:rsidRDefault="00EB14F8">
      <w:pPr>
        <w:spacing w:before="0" w:after="0" w:line="240" w:lineRule="auto"/>
      </w:pPr>
    </w:p>
    <w:p w14:paraId="0CA0FDBC" w14:textId="77777777" w:rsidR="00EB14F8" w:rsidRDefault="00EB14F8">
      <w:pPr>
        <w:spacing w:before="0" w:after="0" w:line="240" w:lineRule="auto"/>
      </w:pPr>
    </w:p>
    <w:p w14:paraId="1732D79C" w14:textId="77777777" w:rsidR="00EB14F8" w:rsidRDefault="00EB14F8">
      <w:pPr>
        <w:spacing w:before="0" w:after="0" w:line="240" w:lineRule="auto"/>
      </w:pPr>
    </w:p>
    <w:p w14:paraId="14864BFF" w14:textId="77777777" w:rsidR="00EB14F8" w:rsidRDefault="00EB14F8">
      <w:pPr>
        <w:spacing w:before="0" w:after="0" w:line="240" w:lineRule="auto"/>
      </w:pPr>
    </w:p>
    <w:p w14:paraId="7F1E44AF" w14:textId="77777777" w:rsidR="00EB14F8" w:rsidRDefault="00EB14F8">
      <w:pPr>
        <w:spacing w:before="0" w:after="0" w:line="240" w:lineRule="auto"/>
      </w:pPr>
    </w:p>
    <w:p w14:paraId="473DDF9D" w14:textId="77777777" w:rsidR="00EB14F8" w:rsidRDefault="00EB14F8">
      <w:pPr>
        <w:spacing w:before="0" w:after="0" w:line="240" w:lineRule="auto"/>
      </w:pPr>
    </w:p>
    <w:p w14:paraId="2BB8758F" w14:textId="77777777" w:rsidR="00EB14F8" w:rsidRDefault="00EB14F8">
      <w:pPr>
        <w:spacing w:before="0" w:after="0" w:line="240" w:lineRule="auto"/>
      </w:pPr>
    </w:p>
    <w:p w14:paraId="5E82BB86" w14:textId="77777777" w:rsidR="00EB14F8" w:rsidRDefault="00EB14F8">
      <w:pPr>
        <w:spacing w:before="0" w:after="0" w:line="240" w:lineRule="auto"/>
      </w:pPr>
    </w:p>
    <w:p w14:paraId="5860F5F2" w14:textId="77777777" w:rsidR="00EB14F8" w:rsidRDefault="00EB14F8">
      <w:pPr>
        <w:spacing w:before="0" w:after="0" w:line="240" w:lineRule="auto"/>
      </w:pPr>
    </w:p>
    <w:p w14:paraId="1AC81ED5" w14:textId="77777777" w:rsidR="00EB14F8" w:rsidRDefault="00EB14F8">
      <w:pPr>
        <w:spacing w:before="0" w:after="0" w:line="240" w:lineRule="auto"/>
      </w:pPr>
    </w:p>
    <w:p w14:paraId="0A5383A9" w14:textId="77777777" w:rsidR="00EB14F8" w:rsidRDefault="00EB14F8">
      <w:pPr>
        <w:spacing w:before="0" w:after="0" w:line="240" w:lineRule="auto"/>
      </w:pPr>
    </w:p>
    <w:p w14:paraId="40EE994D" w14:textId="77777777" w:rsidR="00EB14F8" w:rsidRDefault="00EB14F8">
      <w:pPr>
        <w:spacing w:before="0" w:after="0" w:line="240" w:lineRule="auto"/>
      </w:pPr>
    </w:p>
    <w:p w14:paraId="1C7BED93" w14:textId="77777777" w:rsidR="00EB14F8" w:rsidRDefault="00EB14F8">
      <w:pPr>
        <w:spacing w:before="0" w:after="0" w:line="240" w:lineRule="auto"/>
      </w:pPr>
    </w:p>
    <w:p w14:paraId="5955E8A2" w14:textId="77777777" w:rsidR="00EB14F8" w:rsidRDefault="00EB14F8">
      <w:pPr>
        <w:spacing w:before="0" w:after="0" w:line="240" w:lineRule="auto"/>
      </w:pPr>
    </w:p>
    <w:p w14:paraId="4FCA6C96" w14:textId="77777777" w:rsidR="00EB14F8" w:rsidRDefault="00EB14F8">
      <w:pPr>
        <w:spacing w:before="0" w:after="0" w:line="240" w:lineRule="auto"/>
      </w:pPr>
    </w:p>
    <w:p w14:paraId="23B49940" w14:textId="77777777" w:rsidR="00EB14F8" w:rsidRDefault="00EB14F8">
      <w:pPr>
        <w:spacing w:before="0" w:after="0" w:line="240" w:lineRule="auto"/>
      </w:pPr>
    </w:p>
    <w:p w14:paraId="6267EF29" w14:textId="77777777" w:rsidR="00EB14F8" w:rsidRDefault="00EB14F8">
      <w:pPr>
        <w:spacing w:before="0" w:after="0" w:line="240" w:lineRule="auto"/>
      </w:pPr>
    </w:p>
    <w:p w14:paraId="484ED99A" w14:textId="77777777" w:rsidR="00EB14F8" w:rsidRDefault="00EB14F8">
      <w:pPr>
        <w:spacing w:before="0" w:after="0" w:line="240" w:lineRule="auto"/>
      </w:pPr>
    </w:p>
    <w:p w14:paraId="13FEBD64" w14:textId="77777777" w:rsidR="00EB14F8" w:rsidRDefault="00EB14F8">
      <w:pPr>
        <w:spacing w:before="0" w:after="0" w:line="240" w:lineRule="auto"/>
      </w:pPr>
    </w:p>
    <w:p w14:paraId="2EB47401" w14:textId="77777777" w:rsidR="00EB14F8" w:rsidRDefault="00EB14F8">
      <w:pPr>
        <w:spacing w:before="0" w:after="0" w:line="240" w:lineRule="auto"/>
      </w:pPr>
    </w:p>
    <w:p w14:paraId="5BD31990" w14:textId="77777777" w:rsidR="00EB14F8" w:rsidRDefault="00EB14F8">
      <w:pPr>
        <w:spacing w:before="0" w:after="0" w:line="240" w:lineRule="auto"/>
      </w:pPr>
    </w:p>
    <w:p w14:paraId="4C8882ED" w14:textId="77777777" w:rsidR="00EB14F8" w:rsidRDefault="00EB14F8">
      <w:pPr>
        <w:spacing w:before="0" w:after="0" w:line="240" w:lineRule="auto"/>
      </w:pPr>
    </w:p>
    <w:p w14:paraId="2C13A13B" w14:textId="77777777" w:rsidR="00EB14F8" w:rsidRDefault="00EB14F8">
      <w:pPr>
        <w:spacing w:before="0" w:after="0" w:line="240" w:lineRule="auto"/>
      </w:pPr>
    </w:p>
    <w:p w14:paraId="081D13D4" w14:textId="77777777" w:rsidR="00EB14F8" w:rsidRDefault="00EB14F8">
      <w:pPr>
        <w:spacing w:before="0" w:after="0" w:line="240" w:lineRule="auto"/>
      </w:pPr>
    </w:p>
    <w:p w14:paraId="5E8E52C1" w14:textId="77777777" w:rsidR="00EB14F8" w:rsidRDefault="00EB14F8">
      <w:pPr>
        <w:spacing w:before="0" w:after="0" w:line="240" w:lineRule="auto"/>
      </w:pPr>
    </w:p>
    <w:p w14:paraId="15098C6F" w14:textId="77777777" w:rsidR="00EB14F8" w:rsidRDefault="00EB14F8">
      <w:pPr>
        <w:spacing w:before="0" w:after="0" w:line="240" w:lineRule="auto"/>
      </w:pPr>
    </w:p>
    <w:p w14:paraId="2A5D3B64" w14:textId="77777777" w:rsidR="00EB14F8" w:rsidRDefault="00EB14F8">
      <w:pPr>
        <w:spacing w:before="0" w:after="0" w:line="240" w:lineRule="auto"/>
      </w:pPr>
    </w:p>
    <w:p w14:paraId="55BC4697" w14:textId="77777777" w:rsidR="00EB14F8" w:rsidRDefault="00EB14F8">
      <w:pPr>
        <w:spacing w:before="0" w:after="0" w:line="240" w:lineRule="auto"/>
      </w:pPr>
    </w:p>
    <w:p w14:paraId="32ECF1D6" w14:textId="77777777" w:rsidR="00EB14F8" w:rsidRDefault="00EB14F8">
      <w:pPr>
        <w:spacing w:before="0" w:after="0" w:line="240" w:lineRule="auto"/>
      </w:pPr>
    </w:p>
    <w:p w14:paraId="4706768F" w14:textId="77777777" w:rsidR="00EB14F8" w:rsidRDefault="00EB14F8">
      <w:pPr>
        <w:spacing w:before="0" w:after="0" w:line="240" w:lineRule="auto"/>
      </w:pPr>
    </w:p>
    <w:p w14:paraId="5DFF214B" w14:textId="77777777" w:rsidR="00EB14F8" w:rsidRDefault="00EB14F8">
      <w:pPr>
        <w:spacing w:before="0" w:after="0" w:line="240" w:lineRule="auto"/>
      </w:pPr>
    </w:p>
    <w:p w14:paraId="1FAD0FD1" w14:textId="77777777" w:rsidR="00EB14F8" w:rsidRDefault="00EB14F8">
      <w:pPr>
        <w:spacing w:before="0" w:after="0" w:line="240" w:lineRule="auto"/>
      </w:pPr>
    </w:p>
    <w:p w14:paraId="4D448909" w14:textId="77777777" w:rsidR="00EB14F8" w:rsidRDefault="00EB14F8">
      <w:pPr>
        <w:spacing w:before="0" w:after="0" w:line="240" w:lineRule="auto"/>
      </w:pPr>
    </w:p>
    <w:p w14:paraId="7F990266" w14:textId="77777777" w:rsidR="00EB14F8" w:rsidRPr="00001C5F" w:rsidRDefault="00EB14F8">
      <w:pPr>
        <w:spacing w:before="0" w:after="0" w:line="240" w:lineRule="auto"/>
        <w:rPr>
          <w:rFonts w:eastAsia="맑은 고딕"/>
          <w:lang w:eastAsia="ko-KR"/>
        </w:rPr>
      </w:pPr>
    </w:p>
    <w:p w14:paraId="2BFDF1A7" w14:textId="77777777" w:rsidR="00EB14F8" w:rsidRDefault="00EB14F8">
      <w:pPr>
        <w:spacing w:before="0" w:after="0" w:line="240" w:lineRule="auto"/>
      </w:pPr>
    </w:p>
    <w:p w14:paraId="482C4B0A" w14:textId="77777777" w:rsidR="00EB14F8" w:rsidRDefault="00EB14F8">
      <w:pPr>
        <w:spacing w:before="0" w:after="0" w:line="240" w:lineRule="auto"/>
      </w:pPr>
    </w:p>
    <w:p w14:paraId="6647A163" w14:textId="77777777" w:rsidR="00EB14F8" w:rsidRDefault="00EB14F8">
      <w:pPr>
        <w:spacing w:before="0" w:after="0" w:line="240" w:lineRule="auto"/>
      </w:pPr>
    </w:p>
    <w:p w14:paraId="2491A67C" w14:textId="77777777" w:rsidR="00EB14F8" w:rsidRDefault="00A92506">
      <w:pPr>
        <w:tabs>
          <w:tab w:val="left" w:pos="7873"/>
        </w:tabs>
        <w:jc w:val="right"/>
      </w:pPr>
      <w:r>
        <w:rPr>
          <w:noProof/>
          <w:sz w:val="18"/>
          <w:szCs w:val="18"/>
        </w:rPr>
        <w:drawing>
          <wp:inline distT="0" distB="0" distL="0" distR="0" wp14:anchorId="39143E50" wp14:editId="58A74586">
            <wp:extent cx="978844" cy="23331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978844" cy="233311"/>
                    </a:xfrm>
                    <a:prstGeom prst="rect">
                      <a:avLst/>
                    </a:prstGeom>
                    <a:ln/>
                  </pic:spPr>
                </pic:pic>
              </a:graphicData>
            </a:graphic>
          </wp:inline>
        </w:drawing>
      </w:r>
    </w:p>
    <w:p w14:paraId="02AC9FAB" w14:textId="77777777" w:rsidR="00EB14F8" w:rsidRDefault="00A92506">
      <w:pPr>
        <w:ind w:left="5660" w:hanging="5220"/>
        <w:jc w:val="right"/>
        <w:rPr>
          <w:rFonts w:ascii="Meiryo UI" w:eastAsia="Meiryo UI" w:hAnsi="Meiryo UI" w:cs="Meiryo UI"/>
          <w:b/>
          <w:sz w:val="18"/>
          <w:szCs w:val="18"/>
        </w:rPr>
      </w:pPr>
      <w:r>
        <w:rPr>
          <w:rFonts w:ascii="Meiryo UI" w:eastAsia="Meiryo UI" w:hAnsi="Meiryo UI" w:cs="Meiryo UI"/>
          <w:b/>
          <w:sz w:val="18"/>
          <w:szCs w:val="18"/>
        </w:rPr>
        <w:t>韓国技術ベンチャー財団</w:t>
      </w:r>
    </w:p>
    <w:p w14:paraId="33761493" w14:textId="77777777" w:rsidR="00EB14F8" w:rsidRDefault="00EB14F8">
      <w:pPr>
        <w:ind w:left="5660" w:hanging="5220"/>
        <w:jc w:val="right"/>
        <w:rPr>
          <w:rFonts w:ascii="Meiryo UI" w:eastAsia="Meiryo UI" w:hAnsi="Meiryo UI" w:cs="Meiryo UI"/>
          <w:b/>
          <w:sz w:val="18"/>
          <w:szCs w:val="18"/>
        </w:rPr>
      </w:pPr>
    </w:p>
    <w:sectPr w:rsidR="00EB14F8">
      <w:footerReference w:type="default" r:id="rId20"/>
      <w:headerReference w:type="first" r:id="rId21"/>
      <w:pgSz w:w="11907" w:h="16839"/>
      <w:pgMar w:top="1440" w:right="1440" w:bottom="1440" w:left="1440" w:header="680"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3088" w14:textId="77777777" w:rsidR="005B6699" w:rsidRDefault="005B6699">
      <w:pPr>
        <w:spacing w:before="0" w:after="0" w:line="240" w:lineRule="auto"/>
      </w:pPr>
      <w:r>
        <w:separator/>
      </w:r>
    </w:p>
  </w:endnote>
  <w:endnote w:type="continuationSeparator" w:id="0">
    <w:p w14:paraId="2B66DBDF" w14:textId="77777777" w:rsidR="005B6699" w:rsidRDefault="005B66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58C" w14:textId="77777777" w:rsidR="00EB14F8" w:rsidRDefault="00A92506">
    <w:pPr>
      <w:pBdr>
        <w:top w:val="nil"/>
        <w:left w:val="nil"/>
        <w:bottom w:val="nil"/>
        <w:right w:val="nil"/>
        <w:between w:val="nil"/>
      </w:pBdr>
      <w:spacing w:before="0" w:after="0" w:line="240" w:lineRule="auto"/>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0D1F" w14:textId="77777777" w:rsidR="005B6699" w:rsidRDefault="005B6699">
      <w:pPr>
        <w:spacing w:before="0" w:after="0" w:line="240" w:lineRule="auto"/>
      </w:pPr>
      <w:r>
        <w:separator/>
      </w:r>
    </w:p>
  </w:footnote>
  <w:footnote w:type="continuationSeparator" w:id="0">
    <w:p w14:paraId="03DA3152" w14:textId="77777777" w:rsidR="005B6699" w:rsidRDefault="005B66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4E9A" w14:textId="65AE896E" w:rsidR="00EB14F8" w:rsidRPr="00001C5F" w:rsidRDefault="00A92506">
    <w:pPr>
      <w:pBdr>
        <w:top w:val="nil"/>
        <w:left w:val="nil"/>
        <w:bottom w:val="nil"/>
        <w:right w:val="nil"/>
        <w:between w:val="nil"/>
      </w:pBdr>
      <w:spacing w:before="0" w:after="0" w:line="240" w:lineRule="auto"/>
      <w:jc w:val="right"/>
      <w:rPr>
        <w:rFonts w:ascii="Meiryo UI" w:eastAsia="Meiryo UI" w:hAnsi="Meiryo UI" w:cs="Meiryo UI"/>
        <w:b/>
        <w:color w:val="000000"/>
        <w:sz w:val="28"/>
        <w:szCs w:val="28"/>
      </w:rPr>
    </w:pPr>
    <w:r w:rsidRPr="00001C5F">
      <w:rPr>
        <w:rFonts w:ascii="Meiryo UI" w:eastAsia="Meiryo UI" w:hAnsi="Meiryo UI" w:cs="Meiryo UI"/>
        <w:b/>
        <w:color w:val="000000"/>
        <w:sz w:val="24"/>
        <w:szCs w:val="24"/>
      </w:rPr>
      <w:t>2021</w:t>
    </w:r>
    <w:r w:rsidR="00001C5F" w:rsidRPr="00001C5F">
      <w:rPr>
        <w:rFonts w:ascii="Meiryo UI" w:eastAsia="Meiryo UI" w:hAnsi="Meiryo UI" w:cs="맑은 고딕" w:hint="eastAsia"/>
        <w:b/>
        <w:color w:val="000000"/>
        <w:sz w:val="24"/>
        <w:szCs w:val="24"/>
      </w:rPr>
      <w:t>海外</w:t>
    </w:r>
    <w:r w:rsidRPr="00001C5F">
      <w:rPr>
        <w:rFonts w:ascii="Meiryo UI" w:eastAsia="Meiryo UI" w:hAnsi="Meiryo UI" w:cs="Meiryo UI"/>
        <w:b/>
        <w:color w:val="000000"/>
        <w:sz w:val="24"/>
        <w:szCs w:val="24"/>
      </w:rPr>
      <w:t>技術</w:t>
    </w:r>
    <w:r w:rsidR="00001C5F" w:rsidRPr="00001C5F">
      <w:rPr>
        <w:rFonts w:ascii="Meiryo UI" w:eastAsia="Meiryo UI" w:hAnsi="Meiryo UI" w:cs="Meiryo UI" w:hint="eastAsia"/>
        <w:b/>
        <w:color w:val="000000"/>
        <w:sz w:val="24"/>
        <w:szCs w:val="24"/>
      </w:rPr>
      <w:t>交流</w:t>
    </w:r>
    <w:r w:rsidRPr="00001C5F">
      <w:rPr>
        <w:rFonts w:ascii="Meiryo UI" w:eastAsia="Meiryo UI" w:hAnsi="Meiryo UI" w:cs="Meiryo UI"/>
        <w:b/>
        <w:color w:val="000000"/>
        <w:sz w:val="24"/>
        <w:szCs w:val="24"/>
      </w:rPr>
      <w:t>オンライン商談会</w:t>
    </w:r>
  </w:p>
  <w:p w14:paraId="4FA03F10" w14:textId="77777777" w:rsidR="00EB14F8" w:rsidRDefault="00EB14F8">
    <w:pPr>
      <w:pBdr>
        <w:top w:val="nil"/>
        <w:left w:val="nil"/>
        <w:bottom w:val="nil"/>
        <w:right w:val="nil"/>
        <w:between w:val="nil"/>
      </w:pBdr>
      <w:spacing w:before="0" w:after="0" w:line="240" w:lineRule="auto"/>
      <w:rPr>
        <w:b/>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4169"/>
    <w:multiLevelType w:val="multilevel"/>
    <w:tmpl w:val="1E5E424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F8"/>
    <w:rsid w:val="00001C5F"/>
    <w:rsid w:val="002F456F"/>
    <w:rsid w:val="005B6699"/>
    <w:rsid w:val="00606EE1"/>
    <w:rsid w:val="00960ECA"/>
    <w:rsid w:val="00A92506"/>
    <w:rsid w:val="00DB45E2"/>
    <w:rsid w:val="00EB1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C848D"/>
  <w15:docId w15:val="{2146B31E-FF80-4D49-ADC1-A8D9632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pBdr>
        <w:top w:val="single" w:sz="24" w:space="0" w:color="17365D"/>
        <w:left w:val="single" w:sz="24" w:space="0" w:color="17365D"/>
        <w:bottom w:val="single" w:sz="24" w:space="0" w:color="17365D"/>
        <w:right w:val="single" w:sz="24" w:space="0" w:color="17365D"/>
      </w:pBdr>
      <w:shd w:val="clear" w:color="auto" w:fill="17365D"/>
      <w:spacing w:after="0"/>
      <w:outlineLvl w:val="0"/>
    </w:pPr>
    <w:rPr>
      <w:rFonts w:ascii="Arial" w:eastAsia="Arial" w:hAnsi="Arial" w:cs="Arial"/>
      <w:smallCaps/>
      <w:color w:val="FFFFFF"/>
    </w:rPr>
  </w:style>
  <w:style w:type="paragraph" w:styleId="2">
    <w:name w:val="heading 2"/>
    <w:basedOn w:val="a"/>
    <w:next w:val="a"/>
    <w:uiPriority w:val="9"/>
    <w:semiHidden/>
    <w:unhideWhenUsed/>
    <w:qFormat/>
    <w:pPr>
      <w:pBdr>
        <w:top w:val="single" w:sz="24" w:space="0" w:color="C6D9F1"/>
        <w:left w:val="single" w:sz="24" w:space="0" w:color="C6D9F1"/>
        <w:bottom w:val="single" w:sz="24" w:space="0" w:color="C6D9F1"/>
        <w:right w:val="single" w:sz="24" w:space="0" w:color="C6D9F1"/>
      </w:pBdr>
      <w:shd w:val="clear" w:color="auto" w:fill="C6D9F1"/>
      <w:spacing w:after="0"/>
      <w:outlineLvl w:val="1"/>
    </w:pPr>
    <w:rPr>
      <w:rFonts w:ascii="Arial" w:eastAsia="Arial" w:hAnsi="Arial" w:cs="Arial"/>
      <w:smallCaps/>
    </w:rPr>
  </w:style>
  <w:style w:type="paragraph" w:styleId="3">
    <w:name w:val="heading 3"/>
    <w:basedOn w:val="a"/>
    <w:next w:val="a"/>
    <w:uiPriority w:val="9"/>
    <w:semiHidden/>
    <w:unhideWhenUsed/>
    <w:qFormat/>
    <w:pPr>
      <w:pBdr>
        <w:top w:val="single" w:sz="6" w:space="2" w:color="1F497D"/>
      </w:pBdr>
      <w:spacing w:before="300" w:after="0"/>
      <w:outlineLvl w:val="2"/>
    </w:pPr>
    <w:rPr>
      <w:rFonts w:ascii="Arial" w:eastAsia="Arial" w:hAnsi="Arial" w:cs="Arial"/>
      <w:smallCaps/>
      <w:color w:val="0F243E"/>
    </w:rPr>
  </w:style>
  <w:style w:type="paragraph" w:styleId="4">
    <w:name w:val="heading 4"/>
    <w:basedOn w:val="a"/>
    <w:next w:val="a"/>
    <w:uiPriority w:val="9"/>
    <w:semiHidden/>
    <w:unhideWhenUsed/>
    <w:qFormat/>
    <w:pPr>
      <w:pBdr>
        <w:top w:val="dotted" w:sz="6" w:space="2" w:color="1F497D"/>
      </w:pBdr>
      <w:spacing w:before="200" w:after="0"/>
      <w:outlineLvl w:val="3"/>
    </w:pPr>
    <w:rPr>
      <w:rFonts w:ascii="Arial" w:eastAsia="Arial" w:hAnsi="Arial" w:cs="Arial"/>
      <w:smallCaps/>
      <w:color w:val="17365D"/>
    </w:rPr>
  </w:style>
  <w:style w:type="paragraph" w:styleId="5">
    <w:name w:val="heading 5"/>
    <w:basedOn w:val="a"/>
    <w:next w:val="a"/>
    <w:uiPriority w:val="9"/>
    <w:semiHidden/>
    <w:unhideWhenUsed/>
    <w:qFormat/>
    <w:pPr>
      <w:pBdr>
        <w:bottom w:val="single" w:sz="6" w:space="1" w:color="1F497D"/>
      </w:pBdr>
      <w:spacing w:before="200" w:after="0"/>
      <w:outlineLvl w:val="4"/>
    </w:pPr>
    <w:rPr>
      <w:rFonts w:ascii="Arial" w:eastAsia="Arial" w:hAnsi="Arial" w:cs="Arial"/>
      <w:smallCaps/>
      <w:color w:val="17365D"/>
    </w:rPr>
  </w:style>
  <w:style w:type="paragraph" w:styleId="6">
    <w:name w:val="heading 6"/>
    <w:basedOn w:val="a"/>
    <w:next w:val="a"/>
    <w:uiPriority w:val="9"/>
    <w:semiHidden/>
    <w:unhideWhenUsed/>
    <w:qFormat/>
    <w:pPr>
      <w:pBdr>
        <w:bottom w:val="dotted" w:sz="6" w:space="1" w:color="1F497D"/>
      </w:pBdr>
      <w:spacing w:before="200" w:after="0"/>
      <w:outlineLvl w:val="5"/>
    </w:pPr>
    <w:rPr>
      <w:rFonts w:ascii="Arial" w:eastAsia="Arial" w:hAnsi="Arial" w:cs="Arial"/>
      <w:smallCaps/>
      <w:color w:val="17365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0" w:after="0"/>
    </w:pPr>
    <w:rPr>
      <w:rFonts w:ascii="Arial" w:eastAsia="Arial" w:hAnsi="Arial" w:cs="Arial"/>
      <w:smallCaps/>
      <w:color w:val="17365D"/>
      <w:sz w:val="52"/>
      <w:szCs w:val="52"/>
    </w:rPr>
  </w:style>
  <w:style w:type="paragraph" w:styleId="a4">
    <w:name w:val="Subtitle"/>
    <w:basedOn w:val="a"/>
    <w:next w:val="a"/>
    <w:uiPriority w:val="11"/>
    <w:qFormat/>
    <w:pPr>
      <w:spacing w:after="160"/>
    </w:pPr>
    <w:rPr>
      <w:color w:val="191919"/>
    </w:rPr>
  </w:style>
  <w:style w:type="paragraph" w:styleId="a5">
    <w:name w:val="header"/>
    <w:basedOn w:val="a"/>
    <w:link w:val="a6"/>
    <w:uiPriority w:val="99"/>
    <w:unhideWhenUsed/>
    <w:rsid w:val="00A92506"/>
    <w:pPr>
      <w:tabs>
        <w:tab w:val="center" w:pos="4252"/>
        <w:tab w:val="right" w:pos="8504"/>
      </w:tabs>
      <w:snapToGrid w:val="0"/>
    </w:pPr>
  </w:style>
  <w:style w:type="character" w:customStyle="1" w:styleId="a6">
    <w:name w:val="ヘッダー (文字)"/>
    <w:basedOn w:val="a0"/>
    <w:link w:val="a5"/>
    <w:uiPriority w:val="99"/>
    <w:rsid w:val="00A92506"/>
  </w:style>
  <w:style w:type="paragraph" w:styleId="a7">
    <w:name w:val="footer"/>
    <w:basedOn w:val="a"/>
    <w:link w:val="a8"/>
    <w:uiPriority w:val="99"/>
    <w:unhideWhenUsed/>
    <w:rsid w:val="00A92506"/>
    <w:pPr>
      <w:tabs>
        <w:tab w:val="center" w:pos="4252"/>
        <w:tab w:val="right" w:pos="8504"/>
      </w:tabs>
      <w:snapToGrid w:val="0"/>
    </w:pPr>
  </w:style>
  <w:style w:type="character" w:customStyle="1" w:styleId="a8">
    <w:name w:val="フッター (文字)"/>
    <w:basedOn w:val="a0"/>
    <w:link w:val="a7"/>
    <w:uiPriority w:val="99"/>
    <w:rsid w:val="00A9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youtube.com/watch?v=VT9ZxlTP9f0" TargetMode="External"/><Relationship Id="rId18" Type="http://schemas.openxmlformats.org/officeDocument/2006/relationships/hyperlink" Target="https://www.youtube.com/watch?v=EJYDGvnTnN0%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about:blank" TargetMode="External"/><Relationship Id="rId12" Type="http://schemas.openxmlformats.org/officeDocument/2006/relationships/hyperlink" Target="https://www.youtube.com/watch?v=VT9ZxlTP9f0" TargetMode="External"/><Relationship Id="rId17" Type="http://schemas.openxmlformats.org/officeDocument/2006/relationships/hyperlink" Target="https://www.youtube.com/watch?v=quY56_qQ5YY%20" TargetMode="External"/><Relationship Id="rId2" Type="http://schemas.openxmlformats.org/officeDocument/2006/relationships/styles" Target="styles.xml"/><Relationship Id="rId16" Type="http://schemas.openxmlformats.org/officeDocument/2006/relationships/hyperlink" Target="https://www.youtube.com/watch?v=quY56_qQ5YY%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5ajrQ-Ve85E&amp;t=38s%2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yF_5jKMLcvI%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miok jeng</dc:creator>
  <cp:lastModifiedBy>jeng miok</cp:lastModifiedBy>
  <cp:revision>4</cp:revision>
  <dcterms:created xsi:type="dcterms:W3CDTF">2021-05-13T02:21:00Z</dcterms:created>
  <dcterms:modified xsi:type="dcterms:W3CDTF">2021-05-13T02:55:00Z</dcterms:modified>
</cp:coreProperties>
</file>