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7E3E" w14:textId="32898791" w:rsidR="006C4967" w:rsidRPr="006C4967" w:rsidRDefault="006C4967" w:rsidP="006C4967">
      <w:pPr>
        <w:pBdr>
          <w:bottom w:val="single" w:sz="12" w:space="1" w:color="A6A6A6"/>
        </w:pBdr>
        <w:rPr>
          <w:rFonts w:ascii="Meiryo UI" w:eastAsia="Meiryo UI" w:hAnsi="Meiryo UI" w:cs="Helvetica"/>
          <w:b/>
          <w:color w:val="000000"/>
          <w:sz w:val="32"/>
          <w:szCs w:val="32"/>
          <w:shd w:val="clear" w:color="auto" w:fill="FDFDFD"/>
        </w:rPr>
      </w:pPr>
      <w:r w:rsidRPr="006C4967">
        <w:rPr>
          <w:rFonts w:ascii="Meiryo UI" w:eastAsia="Meiryo UI" w:hAnsi="Meiryo UI" w:cs="맑은 고딕" w:hint="eastAsia"/>
          <w:b/>
          <w:sz w:val="32"/>
          <w:szCs w:val="32"/>
        </w:rPr>
        <w:t>企業名：モニター</w:t>
      </w:r>
      <w:r w:rsidRPr="006C4967">
        <w:rPr>
          <w:rFonts w:ascii="Meiryo UI" w:eastAsia="Meiryo UI" w:hAnsi="Meiryo UI" w:cs="Helvetica"/>
          <w:b/>
          <w:color w:val="000000"/>
          <w:sz w:val="32"/>
          <w:szCs w:val="32"/>
          <w:shd w:val="clear" w:color="auto" w:fill="FDFDFD"/>
        </w:rPr>
        <w:t>コーポレーション</w:t>
      </w:r>
      <w:r w:rsidRPr="006C4967">
        <w:rPr>
          <w:rFonts w:ascii="Meiryo UI" w:eastAsia="Meiryo UI" w:hAnsi="Meiryo UI" w:cs="맑은 고딕"/>
          <w:b/>
          <w:sz w:val="32"/>
          <w:szCs w:val="32"/>
        </w:rPr>
        <w:t>(</w:t>
      </w:r>
      <w:r w:rsidR="00A81773" w:rsidRPr="006C4967">
        <w:rPr>
          <w:rFonts w:ascii="Meiryo UI" w:eastAsia="Meiryo UI" w:hAnsi="Meiryo UI" w:cs="맑은 고딕"/>
          <w:b/>
          <w:sz w:val="32"/>
          <w:szCs w:val="32"/>
        </w:rPr>
        <w:t>M</w:t>
      </w:r>
      <w:r w:rsidR="00A81773" w:rsidRPr="006C4967">
        <w:rPr>
          <w:rFonts w:ascii="Meiryo UI" w:eastAsia="Meiryo UI" w:hAnsi="Meiryo UI" w:cs="Meiryo UI"/>
          <w:b/>
          <w:sz w:val="32"/>
          <w:szCs w:val="32"/>
        </w:rPr>
        <w:t>onitor Corporation</w:t>
      </w:r>
      <w:r w:rsidRPr="006C4967">
        <w:rPr>
          <w:rFonts w:ascii="Meiryo UI" w:eastAsia="Meiryo UI" w:hAnsi="Meiryo UI" w:cs="Meiryo UI"/>
          <w:b/>
          <w:sz w:val="32"/>
          <w:szCs w:val="32"/>
        </w:rPr>
        <w:t>)</w:t>
      </w:r>
    </w:p>
    <w:p w14:paraId="3C1197EC" w14:textId="1DE114F9" w:rsidR="007C44ED" w:rsidRPr="00D87615" w:rsidRDefault="00A81773">
      <w:pPr>
        <w:pBdr>
          <w:bottom w:val="single" w:sz="12" w:space="1" w:color="A6A6A6"/>
        </w:pBdr>
        <w:rPr>
          <w:rFonts w:ascii="Meiryo UI" w:eastAsia="Meiryo UI" w:hAnsi="Meiryo UI" w:cs="Meiryo UI"/>
          <w:b/>
          <w:color w:val="0070C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984806"/>
          <w:sz w:val="24"/>
          <w:szCs w:val="24"/>
        </w:rPr>
        <w:t>会社概要</w:t>
      </w:r>
      <w:r w:rsidR="00D87615">
        <w:rPr>
          <w:rFonts w:ascii="Meiryo UI" w:eastAsia="Meiryo UI" w:hAnsi="Meiryo UI" w:cs="Meiryo UI" w:hint="eastAsia"/>
          <w:b/>
          <w:color w:val="984806"/>
          <w:sz w:val="24"/>
          <w:szCs w:val="24"/>
        </w:rPr>
        <w:t xml:space="preserve">　</w:t>
      </w:r>
      <w:r w:rsidR="00D87615" w:rsidRPr="00D87615">
        <w:rPr>
          <w:rFonts w:ascii="Meiryo UI" w:eastAsia="Meiryo UI" w:hAnsi="Meiryo UI" w:cs="Meiryo UI"/>
          <w:b/>
          <w:color w:val="0070C0"/>
          <w:sz w:val="24"/>
          <w:szCs w:val="24"/>
          <w:u w:val="single"/>
        </w:rPr>
        <w:t>www.monitorcorp.ai</w:t>
      </w:r>
    </w:p>
    <w:p w14:paraId="09FE14E6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医療画像のAI分析および診断ソリューション開発を専門にする企業</w:t>
      </w:r>
    </w:p>
    <w:p w14:paraId="73747F10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AIを用いて胸部CTイメージを分析・診断するソフトウェアの</w:t>
      </w:r>
      <w:proofErr w:type="spellStart"/>
      <w:r>
        <w:rPr>
          <w:rFonts w:ascii="Meiryo UI" w:eastAsia="Meiryo UI" w:hAnsi="Meiryo UI" w:cs="Meiryo UI"/>
          <w:color w:val="000000"/>
        </w:rPr>
        <w:t>LuCAS</w:t>
      </w:r>
      <w:proofErr w:type="spellEnd"/>
      <w:r>
        <w:rPr>
          <w:rFonts w:ascii="Meiryo UI" w:eastAsia="Meiryo UI" w:hAnsi="Meiryo UI" w:cs="Meiryo UI"/>
          <w:color w:val="000000"/>
        </w:rPr>
        <w:t>を開発</w:t>
      </w:r>
    </w:p>
    <w:p w14:paraId="573B7BE7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INFINITTのようなPACS企業、総合病院や大学病院などとパートナシップ締結</w:t>
      </w:r>
    </w:p>
    <w:p w14:paraId="3394B226" w14:textId="77777777" w:rsidR="007C44ED" w:rsidRDefault="007C44ED" w:rsidP="00754F60">
      <w:pPr>
        <w:spacing w:before="0" w:after="0" w:line="240" w:lineRule="auto"/>
        <w:rPr>
          <w:rFonts w:ascii="Meiryo UI" w:eastAsia="Meiryo UI" w:hAnsi="Meiryo UI" w:cs="Meiryo UI"/>
          <w:color w:val="000000"/>
        </w:rPr>
      </w:pPr>
    </w:p>
    <w:p w14:paraId="6A833531" w14:textId="77777777" w:rsidR="007C44ED" w:rsidRDefault="00A81773">
      <w:pPr>
        <w:pBdr>
          <w:bottom w:val="single" w:sz="12" w:space="1" w:color="A6A6A6"/>
        </w:pBdr>
        <w:rPr>
          <w:rFonts w:ascii="Meiryo UI" w:eastAsia="Meiryo UI" w:hAnsi="Meiryo UI" w:cs="Meiryo UI"/>
          <w:b/>
          <w:color w:val="984806"/>
          <w:sz w:val="24"/>
          <w:szCs w:val="24"/>
        </w:rPr>
      </w:pPr>
      <w:r>
        <w:rPr>
          <w:rFonts w:ascii="Meiryo UI" w:eastAsia="Meiryo UI" w:hAnsi="Meiryo UI" w:cs="Meiryo UI"/>
          <w:b/>
          <w:color w:val="984806"/>
          <w:sz w:val="24"/>
          <w:szCs w:val="24"/>
        </w:rPr>
        <w:t>Monitor Corporationの市場性</w:t>
      </w:r>
    </w:p>
    <w:p w14:paraId="469C8D64" w14:textId="77777777" w:rsidR="007C44ED" w:rsidRDefault="00A81773">
      <w:pPr>
        <w:spacing w:before="0" w:after="0" w:line="240" w:lineRule="auto"/>
        <w:ind w:left="220" w:hanging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 xml:space="preserve">　・Monitor　Corporationの開発した医療映像診断ソフトウェアの</w:t>
      </w:r>
      <w:proofErr w:type="spellStart"/>
      <w:r>
        <w:rPr>
          <w:rFonts w:ascii="Meiryo UI" w:eastAsia="Meiryo UI" w:hAnsi="Meiryo UI" w:cs="Meiryo UI"/>
          <w:color w:val="000000"/>
        </w:rPr>
        <w:t>LuCAS</w:t>
      </w:r>
      <w:proofErr w:type="spellEnd"/>
      <w:r>
        <w:rPr>
          <w:rFonts w:ascii="Meiryo UI" w:eastAsia="Meiryo UI" w:hAnsi="Meiryo UI" w:cs="Meiryo UI"/>
          <w:color w:val="000000"/>
        </w:rPr>
        <w:t xml:space="preserve">は、肺がんの高い     </w:t>
      </w:r>
    </w:p>
    <w:p w14:paraId="7EE90114" w14:textId="77777777" w:rsidR="007C44ED" w:rsidRDefault="00A81773">
      <w:pPr>
        <w:spacing w:before="0" w:after="0" w:line="240" w:lineRule="auto"/>
        <w:ind w:left="220" w:hanging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</w:rPr>
        <w:t xml:space="preserve">       </w:t>
      </w:r>
      <w:r>
        <w:rPr>
          <w:rFonts w:ascii="Meiryo UI" w:eastAsia="Meiryo UI" w:hAnsi="Meiryo UI" w:cs="Meiryo UI"/>
          <w:color w:val="000000"/>
        </w:rPr>
        <w:t>発見率（98％）で注目されている。</w:t>
      </w:r>
    </w:p>
    <w:p w14:paraId="4BDB4E9B" w14:textId="77777777" w:rsidR="007C44ED" w:rsidRDefault="00A81773">
      <w:pPr>
        <w:spacing w:before="0" w:after="0" w:line="240" w:lineRule="auto"/>
        <w:ind w:left="220" w:hanging="220"/>
        <w:rPr>
          <w:rFonts w:ascii="Meiryo UI" w:eastAsia="Meiryo UI" w:hAnsi="Meiryo UI" w:cs="Meiryo UI"/>
          <w:color w:val="4BACC6"/>
        </w:rPr>
      </w:pPr>
      <w:r>
        <w:rPr>
          <w:rFonts w:ascii="Meiryo UI" w:eastAsia="Meiryo UI" w:hAnsi="Meiryo UI" w:cs="Meiryo UI"/>
          <w:color w:val="000000"/>
        </w:rPr>
        <w:t xml:space="preserve">　・ソフトウェアのViewer関連特許7件を出願</w:t>
      </w:r>
    </w:p>
    <w:p w14:paraId="37637157" w14:textId="77777777" w:rsidR="007C44ED" w:rsidRDefault="00A81773">
      <w:pPr>
        <w:spacing w:before="0" w:after="0" w:line="240" w:lineRule="auto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4BACC6"/>
        </w:rPr>
        <w:t xml:space="preserve">　</w:t>
      </w:r>
      <w:r>
        <w:rPr>
          <w:rFonts w:ascii="Meiryo UI" w:eastAsia="Meiryo UI" w:hAnsi="Meiryo UI" w:cs="Meiryo UI"/>
          <w:color w:val="000000"/>
        </w:rPr>
        <w:t>・高い技術力が認められている。</w:t>
      </w:r>
    </w:p>
    <w:p w14:paraId="7CFFF90F" w14:textId="77777777" w:rsidR="007C44ED" w:rsidRDefault="00A81773">
      <w:pPr>
        <w:spacing w:before="0" w:after="0" w:line="240" w:lineRule="auto"/>
        <w:ind w:firstLine="4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－韓国食品医薬品安全処（MFDS）許可（AI医療機器3等級）を取得（2020年）</w:t>
      </w:r>
    </w:p>
    <w:p w14:paraId="0302A838" w14:textId="77777777" w:rsidR="007C44ED" w:rsidRDefault="00A81773">
      <w:pPr>
        <w:spacing w:before="0" w:after="0" w:line="240" w:lineRule="auto"/>
        <w:rPr>
          <w:rFonts w:ascii="Meiryo UI" w:eastAsia="Meiryo UI" w:hAnsi="Meiryo UI" w:cs="Meiryo UI"/>
          <w:color w:val="4BACC6"/>
        </w:rPr>
      </w:pPr>
      <w:r>
        <w:rPr>
          <w:rFonts w:ascii="Meiryo UI" w:eastAsia="Meiryo UI" w:hAnsi="Meiryo UI" w:cs="Meiryo UI"/>
          <w:color w:val="000000"/>
        </w:rPr>
        <w:t xml:space="preserve">　　　－EUのCEマーク取得（2021年）</w:t>
      </w:r>
    </w:p>
    <w:p w14:paraId="3C46E505" w14:textId="77777777" w:rsidR="007C44ED" w:rsidRDefault="007C44ED" w:rsidP="00754F60">
      <w:pPr>
        <w:spacing w:before="0" w:after="0" w:line="240" w:lineRule="auto"/>
        <w:rPr>
          <w:rFonts w:ascii="Meiryo UI" w:eastAsia="Meiryo UI" w:hAnsi="Meiryo UI" w:cs="Meiryo UI"/>
          <w:color w:val="000000"/>
        </w:rPr>
      </w:pPr>
    </w:p>
    <w:p w14:paraId="06CCBA1A" w14:textId="77777777" w:rsidR="007C44ED" w:rsidRDefault="00A81773">
      <w:pPr>
        <w:pBdr>
          <w:bottom w:val="single" w:sz="12" w:space="1" w:color="A6A6A6"/>
        </w:pBdr>
        <w:rPr>
          <w:rFonts w:ascii="Meiryo UI" w:eastAsia="Meiryo UI" w:hAnsi="Meiryo UI" w:cs="Meiryo UI"/>
          <w:b/>
          <w:color w:val="984806"/>
          <w:sz w:val="24"/>
          <w:szCs w:val="24"/>
        </w:rPr>
      </w:pPr>
      <w:r>
        <w:rPr>
          <w:rFonts w:ascii="Meiryo UI" w:eastAsia="Meiryo UI" w:hAnsi="Meiryo UI" w:cs="Meiryo UI"/>
          <w:b/>
          <w:color w:val="984806"/>
          <w:sz w:val="24"/>
          <w:szCs w:val="24"/>
        </w:rPr>
        <w:t>製品紹介</w:t>
      </w:r>
    </w:p>
    <w:p w14:paraId="770C1D48" w14:textId="77777777" w:rsidR="007C44ED" w:rsidRDefault="00A81773">
      <w:pPr>
        <w:spacing w:before="0" w:after="0" w:line="240" w:lineRule="auto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/>
          <w:color w:val="000000"/>
        </w:rPr>
        <w:t>・</w:t>
      </w:r>
      <w:proofErr w:type="spellStart"/>
      <w:r>
        <w:rPr>
          <w:rFonts w:ascii="Meiryo UI" w:eastAsia="Meiryo UI" w:hAnsi="Meiryo UI" w:cs="Meiryo UI"/>
          <w:b/>
          <w:color w:val="000000"/>
        </w:rPr>
        <w:t>LuCAS</w:t>
      </w:r>
      <w:proofErr w:type="spellEnd"/>
    </w:p>
    <w:p w14:paraId="26CC48F2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－医療映像の診断のためのソフトウェア、AIによる胸部CT診断補助ソリューション</w:t>
      </w:r>
    </w:p>
    <w:p w14:paraId="06173413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－独自Viewerあり</w:t>
      </w:r>
    </w:p>
    <w:p w14:paraId="43356D4E" w14:textId="77777777" w:rsidR="007C44ED" w:rsidRDefault="007C44ED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</w:p>
    <w:p w14:paraId="73AF3036" w14:textId="77777777" w:rsidR="007C44ED" w:rsidRDefault="007C44ED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</w:p>
    <w:p w14:paraId="22D97085" w14:textId="77777777" w:rsidR="007C44ED" w:rsidRDefault="00A81773">
      <w:pPr>
        <w:spacing w:before="0" w:after="0" w:line="240" w:lineRule="auto"/>
        <w:rPr>
          <w:rFonts w:ascii="Meiryo UI" w:eastAsia="Meiryo UI" w:hAnsi="Meiryo UI" w:cs="Meiryo UI"/>
          <w:b/>
        </w:rPr>
      </w:pPr>
      <w:r>
        <w:rPr>
          <w:noProof/>
        </w:rPr>
        <w:drawing>
          <wp:inline distT="0" distB="0" distL="0" distR="0" wp14:anchorId="059B4C01" wp14:editId="31BF7B29">
            <wp:extent cx="2966401" cy="18159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401" cy="1815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</w:rPr>
        <w:t xml:space="preserve">　　　　　　</w:t>
      </w:r>
      <w:r>
        <w:rPr>
          <w:noProof/>
        </w:rPr>
        <w:drawing>
          <wp:inline distT="0" distB="0" distL="0" distR="0" wp14:anchorId="19E4A199" wp14:editId="73182BEB">
            <wp:extent cx="1673705" cy="21001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705" cy="210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/>
          <w:b/>
        </w:rPr>
        <w:t xml:space="preserve">　　　　　　　　　　</w:t>
      </w:r>
    </w:p>
    <w:p w14:paraId="0ABE5D2F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29C15933" w14:textId="77777777" w:rsidR="00754F60" w:rsidRDefault="00754F60">
      <w:pPr>
        <w:spacing w:before="0" w:after="0" w:line="240" w:lineRule="auto"/>
        <w:rPr>
          <w:rFonts w:ascii="Meiryo UI" w:eastAsia="Meiryo UI" w:hAnsi="Meiryo UI" w:cs="Meiryo UI"/>
          <w:b/>
        </w:rPr>
      </w:pPr>
      <w:bookmarkStart w:id="0" w:name="_gjdgxs" w:colFirst="0" w:colLast="0"/>
      <w:bookmarkEnd w:id="0"/>
    </w:p>
    <w:p w14:paraId="6993DC87" w14:textId="77777777" w:rsidR="00754F60" w:rsidRDefault="00754F60">
      <w:pPr>
        <w:spacing w:before="0" w:after="0" w:line="240" w:lineRule="auto"/>
        <w:rPr>
          <w:rFonts w:ascii="Meiryo UI" w:eastAsia="Meiryo UI" w:hAnsi="Meiryo UI" w:cs="Meiryo UI"/>
          <w:b/>
        </w:rPr>
      </w:pPr>
    </w:p>
    <w:p w14:paraId="13D696F2" w14:textId="77777777" w:rsidR="00754F60" w:rsidRDefault="00754F60">
      <w:pPr>
        <w:spacing w:before="0" w:after="0" w:line="240" w:lineRule="auto"/>
        <w:rPr>
          <w:rFonts w:ascii="Meiryo UI" w:eastAsia="Meiryo UI" w:hAnsi="Meiryo UI" w:cs="Meiryo UI"/>
          <w:b/>
        </w:rPr>
      </w:pPr>
    </w:p>
    <w:p w14:paraId="2CDFF6F2" w14:textId="77777777" w:rsidR="00754F60" w:rsidRDefault="00754F60">
      <w:pPr>
        <w:spacing w:before="0" w:after="0" w:line="240" w:lineRule="auto"/>
        <w:rPr>
          <w:rFonts w:ascii="Meiryo UI" w:eastAsia="Meiryo UI" w:hAnsi="Meiryo UI" w:cs="Meiryo UI"/>
          <w:b/>
        </w:rPr>
      </w:pPr>
    </w:p>
    <w:p w14:paraId="440996C3" w14:textId="2A698354" w:rsidR="007C44ED" w:rsidRDefault="00A81773">
      <w:pPr>
        <w:spacing w:before="0"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・主要機能</w:t>
      </w:r>
    </w:p>
    <w:p w14:paraId="3EE983A4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bookmarkStart w:id="1" w:name="_30j0zll" w:colFirst="0" w:colLast="0"/>
      <w:bookmarkEnd w:id="1"/>
      <w:r>
        <w:rPr>
          <w:rFonts w:ascii="Meiryo UI" w:eastAsia="Meiryo UI" w:hAnsi="Meiryo UI" w:cs="Meiryo UI"/>
        </w:rPr>
        <w:t>－分析モジュール：結節の検出、位置、分類、定量化、細分化、測定、経過観察</w:t>
      </w:r>
    </w:p>
    <w:p w14:paraId="1F6C0B63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－スマートなブリーフィング：サムネイル画像、位置、直径、サイズ、類型、機関変化</w:t>
      </w:r>
    </w:p>
    <w:p w14:paraId="0EFDA285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 量、４X opinion　　　　　　　　　　　　　　　　　　　　　　　　　　　</w:t>
      </w:r>
    </w:p>
    <w:p w14:paraId="33507BB8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－スマートソーティング：スマートソーティングにより結節を検出</w:t>
      </w:r>
      <w:r>
        <w:rPr>
          <w:rFonts w:ascii="Meiryo UI" w:eastAsia="Meiryo UI" w:hAnsi="Meiryo UI" w:cs="Meiryo UI"/>
        </w:rPr>
        <w:tab/>
      </w:r>
    </w:p>
    <w:p w14:paraId="31A70C8C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－手軽な詳細内容の照会</w:t>
      </w:r>
    </w:p>
    <w:p w14:paraId="7099345E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－ワンステップでのアノテーション</w:t>
      </w:r>
    </w:p>
    <w:p w14:paraId="407AEE5D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－分析データを自動生成</w:t>
      </w:r>
    </w:p>
    <w:p w14:paraId="47173522" w14:textId="77777777" w:rsidR="007C44ED" w:rsidRDefault="00A81773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－パーフェクトなワークフロー：PACSと連動しており、業務効率を高める</w:t>
      </w:r>
    </w:p>
    <w:p w14:paraId="605E40E7" w14:textId="77777777" w:rsidR="007C44ED" w:rsidRDefault="00A81773">
      <w:pPr>
        <w:spacing w:before="0" w:after="0" w:line="240" w:lineRule="auto"/>
        <w:ind w:left="440" w:hanging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－転移ガンのサーチモード：AIの感度とパラメータの組み合わせを最適化し転移ガンの病変をサーチできる。</w:t>
      </w:r>
    </w:p>
    <w:p w14:paraId="1AECB8CF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067A9D57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28F2D8AA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076EC53B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3F91293F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3EE8344C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5250DE71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03727C28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5A11BB9C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1F540B4A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7641C7A2" w14:textId="77777777" w:rsidR="007C44ED" w:rsidRDefault="007C44ED">
      <w:pPr>
        <w:spacing w:before="0" w:after="0" w:line="240" w:lineRule="auto"/>
        <w:rPr>
          <w:rFonts w:ascii="Meiryo UI" w:eastAsia="Meiryo UI" w:hAnsi="Meiryo UI" w:cs="Meiryo UI"/>
        </w:rPr>
      </w:pPr>
    </w:p>
    <w:p w14:paraId="611EF145" w14:textId="77777777" w:rsidR="007C44ED" w:rsidRDefault="00A81773">
      <w:pPr>
        <w:tabs>
          <w:tab w:val="left" w:pos="7873"/>
        </w:tabs>
        <w:jc w:val="right"/>
      </w:pPr>
      <w:r>
        <w:rPr>
          <w:noProof/>
        </w:rPr>
        <w:drawing>
          <wp:inline distT="0" distB="0" distL="0" distR="0" wp14:anchorId="0159BF33" wp14:editId="6B08BF7F">
            <wp:extent cx="878205" cy="20701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20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AC791" w14:textId="77777777" w:rsidR="007C44ED" w:rsidRDefault="00A81773">
      <w:pPr>
        <w:ind w:left="5660" w:hanging="5220"/>
        <w:jc w:val="right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/>
          <w:b/>
          <w:sz w:val="18"/>
          <w:szCs w:val="18"/>
        </w:rPr>
        <w:t>韓国技術ベンチャー財団</w:t>
      </w:r>
    </w:p>
    <w:p w14:paraId="4D670E45" w14:textId="77777777" w:rsidR="007C44ED" w:rsidRDefault="007C44ED">
      <w:pPr>
        <w:ind w:left="5660" w:hanging="5220"/>
        <w:jc w:val="right"/>
        <w:rPr>
          <w:rFonts w:ascii="Meiryo UI" w:eastAsia="Meiryo UI" w:hAnsi="Meiryo UI" w:cs="Meiryo UI"/>
          <w:b/>
          <w:sz w:val="18"/>
          <w:szCs w:val="18"/>
        </w:rPr>
      </w:pPr>
    </w:p>
    <w:sectPr w:rsidR="007C44ED">
      <w:footerReference w:type="default" r:id="rId9"/>
      <w:headerReference w:type="first" r:id="rId10"/>
      <w:pgSz w:w="11907" w:h="16839"/>
      <w:pgMar w:top="1440" w:right="1440" w:bottom="1440" w:left="1440" w:header="680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A9C6" w14:textId="77777777" w:rsidR="00866693" w:rsidRDefault="00866693">
      <w:pPr>
        <w:spacing w:before="0" w:after="0" w:line="240" w:lineRule="auto"/>
      </w:pPr>
      <w:r>
        <w:separator/>
      </w:r>
    </w:p>
  </w:endnote>
  <w:endnote w:type="continuationSeparator" w:id="0">
    <w:p w14:paraId="6CAAD469" w14:textId="77777777" w:rsidR="00866693" w:rsidRDefault="008666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3A59" w14:textId="77777777" w:rsidR="007C44ED" w:rsidRDefault="00A81773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D75E" w14:textId="77777777" w:rsidR="00866693" w:rsidRDefault="00866693">
      <w:pPr>
        <w:spacing w:before="0" w:after="0" w:line="240" w:lineRule="auto"/>
      </w:pPr>
      <w:r>
        <w:separator/>
      </w:r>
    </w:p>
  </w:footnote>
  <w:footnote w:type="continuationSeparator" w:id="0">
    <w:p w14:paraId="6EEED3C0" w14:textId="77777777" w:rsidR="00866693" w:rsidRDefault="008666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CEDD" w14:textId="0AA18508" w:rsidR="007C44ED" w:rsidRPr="006C4967" w:rsidRDefault="00A81773" w:rsidP="006C496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right="240"/>
      <w:jc w:val="right"/>
      <w:rPr>
        <w:rFonts w:ascii="Meiryo UI" w:eastAsia="Meiryo UI" w:hAnsi="Meiryo UI" w:cs="Meiryo UI"/>
        <w:b/>
        <w:color w:val="000000"/>
        <w:sz w:val="28"/>
        <w:szCs w:val="28"/>
      </w:rPr>
    </w:pPr>
    <w:r w:rsidRPr="006C4967">
      <w:rPr>
        <w:rFonts w:ascii="Meiryo UI" w:eastAsia="Meiryo UI" w:hAnsi="Meiryo UI" w:cs="Meiryo UI"/>
        <w:b/>
        <w:color w:val="000000"/>
        <w:sz w:val="24"/>
        <w:szCs w:val="24"/>
      </w:rPr>
      <w:t>2021</w:t>
    </w:r>
    <w:r w:rsidR="006C4967" w:rsidRPr="006C4967">
      <w:rPr>
        <w:rFonts w:ascii="Meiryo UI" w:eastAsia="Meiryo UI" w:hAnsi="Meiryo UI" w:cs="맑은 고딕" w:hint="eastAsia"/>
        <w:b/>
        <w:color w:val="000000"/>
        <w:sz w:val="24"/>
        <w:szCs w:val="24"/>
      </w:rPr>
      <w:t>海外</w:t>
    </w:r>
    <w:r w:rsidRPr="006C4967">
      <w:rPr>
        <w:rFonts w:ascii="Meiryo UI" w:eastAsia="Meiryo UI" w:hAnsi="Meiryo UI" w:cs="Meiryo UI"/>
        <w:b/>
        <w:color w:val="000000"/>
        <w:sz w:val="24"/>
        <w:szCs w:val="24"/>
      </w:rPr>
      <w:t>技術</w:t>
    </w:r>
    <w:r w:rsidR="006C4967" w:rsidRPr="006C4967">
      <w:rPr>
        <w:rFonts w:ascii="Meiryo UI" w:eastAsia="Meiryo UI" w:hAnsi="Meiryo UI" w:cs="Meiryo UI" w:hint="eastAsia"/>
        <w:b/>
        <w:color w:val="000000"/>
        <w:sz w:val="24"/>
        <w:szCs w:val="24"/>
      </w:rPr>
      <w:t>交流</w:t>
    </w:r>
    <w:r w:rsidRPr="006C4967">
      <w:rPr>
        <w:rFonts w:ascii="Meiryo UI" w:eastAsia="Meiryo UI" w:hAnsi="Meiryo UI" w:cs="Meiryo UI"/>
        <w:b/>
        <w:color w:val="000000"/>
        <w:sz w:val="24"/>
        <w:szCs w:val="24"/>
      </w:rPr>
      <w:t>オンライン商談会</w:t>
    </w:r>
  </w:p>
  <w:p w14:paraId="57D5B2B3" w14:textId="77777777" w:rsidR="007C44ED" w:rsidRDefault="007C44ED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b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ED"/>
    <w:rsid w:val="006C00DE"/>
    <w:rsid w:val="006C4967"/>
    <w:rsid w:val="00754F60"/>
    <w:rsid w:val="007C44ED"/>
    <w:rsid w:val="00866693"/>
    <w:rsid w:val="00881F34"/>
    <w:rsid w:val="00A81773"/>
    <w:rsid w:val="00D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C8DC5"/>
  <w15:docId w15:val="{6FFC93B4-4229-4C0E-98DD-3EF86332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single" w:sz="24" w:space="0" w:color="17365D"/>
        <w:left w:val="single" w:sz="24" w:space="0" w:color="17365D"/>
        <w:bottom w:val="single" w:sz="24" w:space="0" w:color="17365D"/>
        <w:right w:val="single" w:sz="24" w:space="0" w:color="17365D"/>
      </w:pBdr>
      <w:shd w:val="clear" w:color="auto" w:fill="17365D"/>
      <w:spacing w:after="0"/>
      <w:outlineLvl w:val="0"/>
    </w:pPr>
    <w:rPr>
      <w:rFonts w:ascii="Arial" w:eastAsia="Arial" w:hAnsi="Arial" w:cs="Arial"/>
      <w:smallCaps/>
      <w:color w:val="FFFFFF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single" w:sz="24" w:space="0" w:color="C6D9F1"/>
        <w:left w:val="single" w:sz="24" w:space="0" w:color="C6D9F1"/>
        <w:bottom w:val="single" w:sz="24" w:space="0" w:color="C6D9F1"/>
        <w:right w:val="single" w:sz="24" w:space="0" w:color="C6D9F1"/>
      </w:pBdr>
      <w:shd w:val="clear" w:color="auto" w:fill="C6D9F1"/>
      <w:spacing w:after="0"/>
      <w:outlineLvl w:val="1"/>
    </w:pPr>
    <w:rPr>
      <w:rFonts w:ascii="Arial" w:eastAsia="Arial" w:hAnsi="Arial" w:cs="Arial"/>
      <w:smallCaps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single" w:sz="6" w:space="2" w:color="1F497D"/>
      </w:pBdr>
      <w:spacing w:before="300" w:after="0"/>
      <w:outlineLvl w:val="2"/>
    </w:pPr>
    <w:rPr>
      <w:rFonts w:ascii="Arial" w:eastAsia="Arial" w:hAnsi="Arial" w:cs="Arial"/>
      <w:smallCaps/>
      <w:color w:val="0F243E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dotted" w:sz="6" w:space="2" w:color="1F497D"/>
      </w:pBdr>
      <w:spacing w:before="200" w:after="0"/>
      <w:outlineLvl w:val="3"/>
    </w:pPr>
    <w:rPr>
      <w:rFonts w:ascii="Arial" w:eastAsia="Arial" w:hAnsi="Arial" w:cs="Arial"/>
      <w:smallCaps/>
      <w:color w:val="17365D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bottom w:val="single" w:sz="6" w:space="1" w:color="1F497D"/>
      </w:pBdr>
      <w:spacing w:before="200" w:after="0"/>
      <w:outlineLvl w:val="4"/>
    </w:pPr>
    <w:rPr>
      <w:rFonts w:ascii="Arial" w:eastAsia="Arial" w:hAnsi="Arial" w:cs="Arial"/>
      <w:smallCaps/>
      <w:color w:val="17365D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bottom w:val="dotted" w:sz="6" w:space="1" w:color="1F497D"/>
      </w:pBdr>
      <w:spacing w:before="200" w:after="0"/>
      <w:outlineLvl w:val="5"/>
    </w:pPr>
    <w:rPr>
      <w:rFonts w:ascii="Arial" w:eastAsia="Arial" w:hAnsi="Arial" w:cs="Arial"/>
      <w:smallCaps/>
      <w:color w:val="17365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0" w:after="0"/>
    </w:pPr>
    <w:rPr>
      <w:rFonts w:ascii="Arial" w:eastAsia="Arial" w:hAnsi="Arial" w:cs="Arial"/>
      <w:smallCaps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color w:val="191919"/>
    </w:rPr>
  </w:style>
  <w:style w:type="paragraph" w:styleId="a5">
    <w:name w:val="header"/>
    <w:basedOn w:val="a"/>
    <w:link w:val="a6"/>
    <w:uiPriority w:val="99"/>
    <w:unhideWhenUsed/>
    <w:rsid w:val="006C496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967"/>
  </w:style>
  <w:style w:type="paragraph" w:styleId="a7">
    <w:name w:val="footer"/>
    <w:basedOn w:val="a"/>
    <w:link w:val="a8"/>
    <w:uiPriority w:val="99"/>
    <w:unhideWhenUsed/>
    <w:rsid w:val="006C4967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miok jeng</dc:creator>
  <cp:lastModifiedBy>jeng miok</cp:lastModifiedBy>
  <cp:revision>4</cp:revision>
  <cp:lastPrinted>2021-05-10T00:38:00Z</cp:lastPrinted>
  <dcterms:created xsi:type="dcterms:W3CDTF">2021-05-13T02:31:00Z</dcterms:created>
  <dcterms:modified xsi:type="dcterms:W3CDTF">2021-05-13T02:59:00Z</dcterms:modified>
</cp:coreProperties>
</file>